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01" w:rsidRPr="002D1658" w:rsidRDefault="007B0901" w:rsidP="007B0901">
      <w:pPr>
        <w:shd w:val="clear" w:color="auto" w:fill="FFFFFF"/>
        <w:spacing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901" w:rsidRPr="002D1658" w:rsidRDefault="007B0901" w:rsidP="007B0901">
      <w:pPr>
        <w:shd w:val="clear" w:color="auto" w:fill="FFFFFF"/>
        <w:spacing w:after="0" w:line="240" w:lineRule="atLeast"/>
        <w:textAlignment w:val="top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D1658" w:rsidRPr="002D16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                    О фальсификации молочных продуктов.</w:t>
      </w:r>
    </w:p>
    <w:p w:rsidR="007B0901" w:rsidRPr="002D1658" w:rsidRDefault="002D1658" w:rsidP="007B0901">
      <w:pPr>
        <w:shd w:val="clear" w:color="auto" w:fill="FFFFFF"/>
        <w:spacing w:after="240" w:line="600" w:lineRule="atLeast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                 </w:t>
      </w:r>
      <w:r w:rsidR="007B0901" w:rsidRPr="002D1658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Смесь коровы с пальмой. Кто и зачем портит молочные продукты?</w:t>
      </w:r>
    </w:p>
    <w:p w:rsidR="007B0901" w:rsidRPr="002D1658" w:rsidRDefault="00AC20FE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B0901" w:rsidRPr="002D1658" w:rsidRDefault="007B0901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Давайте разберёмся, по чьей вине мы вынуждены питаться фальсифицированной </w:t>
      </w:r>
      <w:proofErr w:type="spell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молочкой</w:t>
      </w:r>
      <w:proofErr w:type="spell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рискуя своим здоровьем и кошельком?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ind w:left="-15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ind w:left="-15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</w:t>
      </w:r>
      <w:r w:rsid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Как подделывают молочные продук</w:t>
      </w:r>
      <w:r w:rsidR="00514C8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т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ы?</w:t>
      </w:r>
    </w:p>
    <w:p w:rsidR="007B0901" w:rsidRPr="002D1658" w:rsidRDefault="007B0901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какой момент на российском рынке появилась фальсифицированная молочная продукция, как её подделывают и можно ли найти честный продукт? 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ind w:left="-15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</w:t>
      </w:r>
      <w:r w:rsid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Отобрали жир у масла.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Поддельные продукты были всегда. Хотя в СССР фальсификат как таковой не существовал. Тем не менее «крестьянское» масло 72,5% жирности (вместо традиционных 80-85%) появилось в 1960-1970 гг., когда не стало хватать жиров. Тогда были приняты программы по увеличению производства молочной продукции, в т. ч. твёрдых сыров. Срочно потребовались дополнительное молоко и молочные жиры. Но за годы войны животноводство пострадало, восстановить его не удалось даже за два десятилетия. Тогда советские учёные нашли выход: «забрать» с каждой пачки масла по 10 г жира. </w:t>
      </w:r>
    </w:p>
    <w:p w:rsidR="007B0901" w:rsidRPr="002D1658" w:rsidRDefault="007B0901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1972 г. началось производство масла 72,5%-ной жирности. Оно быстро завоевало популярность, так как было дешевле. Государство же смогло расширить ассортимент молочной продукции, увеличить её выпуск и потребление. 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Ситуация кардинально изменилась в 90-е гг., когда контроль за производством фактически исчез, а из-за границы к нам повалило пальмовое масло. Тогда появились первые российские молочные товары, в которых один жир был заменён на другой. И опять же больше всего пострадало сливочное масло - самый ходовой молочный продукт. 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2000-е гг. потребитель остался один на один с «продуктовым изобилием». ГОСТы стали необязательными, производители работали по ТУ, которые сами же и придумывали. А так как мы с вами не можем определить, из чего именно изготовлен продукт и совпадает ли написанный на этикетке состав </w:t>
      </w:r>
      <w:proofErr w:type="gram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истинным</w:t>
      </w:r>
      <w:proofErr w:type="gram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то у производителей возник соблазн вместо одного товара нам предложить другой. Поэтому так сильно рос и объём импорта пальмового масла, которое позволяло использовать меньше натурального молока. 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Обратили на это внимание только в тот момент, когда легальные производители поняли, что у них резко снижаются продажи. Их стали вытеснять те, кто предлагал потребителю имитацию сметаны, масла или творога, молока в которых было - кот наплакал. </w:t>
      </w:r>
      <w:hyperlink r:id="rId6" w:history="1">
        <w:r w:rsidRPr="002D1658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bdr w:val="none" w:sz="0" w:space="0" w:color="auto" w:frame="1"/>
            <w:lang w:eastAsia="ru-RU"/>
          </w:rPr>
          <w:t>Вместо молока вода. За фальсификат будут сажать в тюрьму?</w:t>
        </w:r>
      </w:hyperlink>
    </w:p>
    <w:p w:rsidR="007B0901" w:rsidRPr="002D1658" w:rsidRDefault="007B0901" w:rsidP="007B0901">
      <w:pPr>
        <w:shd w:val="clear" w:color="auto" w:fill="FFFFFF"/>
        <w:spacing w:after="240" w:line="240" w:lineRule="atLeast"/>
        <w:ind w:left="-1500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</w:t>
      </w:r>
      <w:r w:rsid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Смесь коровы с пальмой</w:t>
      </w:r>
    </w:p>
    <w:p w:rsidR="007B0901" w:rsidRPr="002D1658" w:rsidRDefault="007B0901" w:rsidP="00C61924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Самыми уязвимыми товарами оказались сливочное масло, сметана и сыр. Особенно после введения </w:t>
      </w:r>
      <w:proofErr w:type="spell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контрсанкций</w:t>
      </w:r>
      <w:proofErr w:type="spell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когда срочно нужно было заполнить полки магазинов, а отечественного сырья на производство продуктов не хватало. 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Самый популярный вид фальсификации - замена животного жира (из молока) </w:t>
      </w:r>
      <w:proofErr w:type="gram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растительным</w:t>
      </w:r>
      <w:proofErr w:type="gram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(из пальмы). Фальсификаторы подменяют состав там, где можно получить высокий доход. Почему, например, не подделывают творог 0%-ной жирности? Это бессмысленно! Высокий маржинальный доход (разница между себестоимостью и ценой продажи) - у жирных продуктов. В случае подделки из меньшего количест</w:t>
      </w: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 молока получают большее количество субпродуктов. В процессе их производства вытянутый из молока жир распределяют по продуктам, восполняя недостаток растительным жиром. Стоимость 1 г животного жира  5 руб., а стоимость 1 г растительного  50 коп. Разница - в 10 раз! </w:t>
      </w:r>
    </w:p>
    <w:p w:rsidR="007B0901" w:rsidRPr="002D1658" w:rsidRDefault="007B0901" w:rsidP="00C61924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Ещё один способ подделать молочные продукты - искусственно повысить уровень белка (с количеством белка у отечественного молока тоже порой возникают проблемы). Например, вводя в них аммиак.</w:t>
      </w:r>
      <w:r w:rsidR="00C61924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ind w:left="-15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</w:t>
      </w:r>
      <w:r w:rsid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Стакан порошка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Сухое же молоко (в виде порошка) используют чаще всего для фальсифицирования... самого молока. Делали это и в советский период. </w:t>
      </w:r>
      <w:proofErr w:type="gram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летние месяцы объёмы молока больше, в зимние - меньше.</w:t>
      </w:r>
      <w:proofErr w:type="gram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магазинам молоко нужно весь год в одном и том же объёме. Самый простой путь - летом высушить молоко, а потом порошок либо разбавить водой, либо ввести в натуральное молоко, получив больший объём продукции. В настоящем молоке технический регламент не предусматривает использование сухого молока. Продукт с порошком должен называться молочным напитком и стоить дешевле, так как он менее жирный. В натуральном молоке ценен именно содержащийся в нём жир. </w:t>
      </w:r>
    </w:p>
    <w:p w:rsidR="007B0901" w:rsidRPr="002D1658" w:rsidRDefault="00C61924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</w:t>
      </w:r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отметить: молоко, восстановленное из сухого порошка, - продукт легальный. Тем не </w:t>
      </w:r>
      <w:proofErr w:type="gramStart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менее</w:t>
      </w:r>
      <w:proofErr w:type="gramEnd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среди покупателей пошли разговоры, что, мол, молочный напиток - товар опасный. </w:t>
      </w:r>
      <w:proofErr w:type="spellStart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Сетевики</w:t>
      </w:r>
      <w:proofErr w:type="spellEnd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поддержали эту волну опасений, но двигал ими корыстный расчёт. Не пуская на </w:t>
      </w:r>
      <w:proofErr w:type="gramStart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полки</w:t>
      </w:r>
      <w:proofErr w:type="gramEnd"/>
      <w:r w:rsidR="007B0901"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легально изготовленные молочные напитки, они вынуждают производителей становиться фальсификаторами: убеждают печатать на этикетке слово «молоко». Одно слово повышает стоимость продукта. Цена молочного напитка в разы ниже - он должен стоить 25 руб. за 1 л в розницу. Причём как минимум 10 руб. в цене - накрутка торговли. А если тот же напиток продавать со словом «молоко» на этикетке, то за 1 л можно выставить цену в 50 руб. И сеть с одной пачки может получить до 35 руб. прибыли! </w:t>
      </w:r>
    </w:p>
    <w:p w:rsidR="007B0901" w:rsidRPr="002D1658" w:rsidRDefault="007B0901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Надо сказать, что магазины в отношении покупателя ведут себя порой непорядочно. Во-первых, они редко по-настоящему проверяют продукцию, веря </w:t>
      </w:r>
      <w:proofErr w:type="gram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написанному</w:t>
      </w:r>
      <w:proofErr w:type="gram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сертификатах. Тогда как по-хорошему магазин должен отправлять в лабораторию пробы продуктов. 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Во-вторых, понимая, что люди предпочитают покупать дешёвые продукты, они диктуют условия производителям. Те вынуждены подстраиваться, экономя на сырье. И получается, что даже тот, кто готов платить высокую цену за качественный товар, всё равно покупает </w:t>
      </w:r>
      <w:proofErr w:type="gram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подделку</w:t>
      </w:r>
      <w:proofErr w:type="gram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 ещё и переплачивает за название.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Ещё одна проблема молочного рынка - молоко с антибиотиками. Лекарства на ферме дают всем - и больным коровам, и здоровым (для профилактики). По правилам после лечения корову надо выдержать на карантине две недели. За это время из её организма антибиотики должны уйти. Но две недели простоя - потерянная прибыль! Поэтому молоко с антибиотиками пускают в оборот. Для крупных предприятий это нетипично, у них существует система внутреннего контроля закупочного молока. А у маленьких такое случается. Ведомства, отвечающие за качество продуктов, пытаются с этим бороться. Так, предлагалось ввести запрет на продажу молока от лейкозных коров. Предложение это не приняли. Поэтому покупка молока и молочных продуктов для граждан РФ по-прежнему остаётся лотереей, вероятность выигрыша в которой крайне низка.</w:t>
      </w:r>
    </w:p>
    <w:p w:rsidR="007B0901" w:rsidRPr="002D1658" w:rsidRDefault="007B0901" w:rsidP="002D1658">
      <w:pPr>
        <w:shd w:val="clear" w:color="auto" w:fill="FFFFFF"/>
        <w:spacing w:after="240" w:line="240" w:lineRule="atLeast"/>
        <w:ind w:left="-1500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</w:t>
      </w:r>
      <w:r w:rsid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</w:t>
      </w:r>
      <w:r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2D1658" w:rsidRPr="002D165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Чего больше: пользы или вреда?</w:t>
      </w:r>
    </w:p>
    <w:p w:rsidR="007B0901" w:rsidRPr="002D1658" w:rsidRDefault="007B0901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 современным данным, молоко уже не самый полезный продукт: из молочного сахара в организме образуется весьма неполезная галактоза. Поэтому не стоит пить его больше 1 стакана в день. А вот любые кисло</w:t>
      </w: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молочные продукты и творог очень полезны. При их изготовлении большая часть сахара разрушается, а кальцием, витамином D и белком они обеспечат лучше. Плюс в них есть полезные бактерии - </w:t>
      </w:r>
      <w:proofErr w:type="spellStart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пробиотики</w:t>
      </w:r>
      <w:proofErr w:type="spellEnd"/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</w:p>
    <w:p w:rsidR="002D1658" w:rsidRDefault="002D1658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658" w:rsidRPr="007B0901" w:rsidRDefault="002D1658" w:rsidP="007B0901">
      <w:pPr>
        <w:shd w:val="clear" w:color="auto" w:fill="FFFFFF"/>
        <w:spacing w:after="240" w:line="240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Помощник санитарного врача филиала ФБУЗ «Центр гигиены и эпидемиологии в Рязанской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                                                                  </w:t>
      </w:r>
      <w:r w:rsidRPr="002D16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Надежда   КОЛДАЕВА</w:t>
      </w:r>
    </w:p>
    <w:p w:rsidR="007B0901" w:rsidRPr="007B0901" w:rsidRDefault="00AC20FE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AutoShape 26" o:spid="_x0000_s1027" alt="Описание: https://aif-s3.aif.ru/images/008/297/b066a63143143650206d9b380b05c3dc.JPG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cttK1esCAAAKBgAADgAAAAAA&#10;AAAAAAAAAAAuAgAAZHJzL2Uyb0RvYy54bWxQSwECLQAUAAYACAAAACEAAp1VeNkAAAADAQAADwAA&#10;AAAAAAAAAAAAAABFBQAAZHJzL2Rvd25yZXYueG1sUEsFBgAAAAAEAAQA8wAAAEsGAAAAAA=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7B0901" w:rsidRDefault="002D1658" w:rsidP="007B0901">
      <w:pPr>
        <w:shd w:val="clear" w:color="auto" w:fill="FFFFFF"/>
        <w:spacing w:after="0" w:line="240" w:lineRule="atLeast"/>
        <w:jc w:val="both"/>
        <w:textAlignment w:val="top"/>
        <w:rPr>
          <w:rFonts w:ascii="Arial" w:eastAsia="Times New Roman" w:hAnsi="Arial" w:cs="Arial"/>
          <w:b/>
          <w:bCs/>
          <w:caps/>
          <w:color w:val="FFFFFF"/>
          <w:sz w:val="15"/>
          <w:szCs w:val="15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FFFFFF"/>
          <w:sz w:val="15"/>
          <w:szCs w:val="15"/>
          <w:u w:val="single"/>
          <w:lang w:eastAsia="ru-RU"/>
        </w:rPr>
        <w:t xml:space="preserve">Фф санитарного врача филиала ФБУЗ «Центр гигиены и  </w:t>
      </w:r>
    </w:p>
    <w:sectPr w:rsidR="007B0901" w:rsidSect="00AC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466"/>
    <w:multiLevelType w:val="multilevel"/>
    <w:tmpl w:val="E58A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5051E"/>
    <w:multiLevelType w:val="multilevel"/>
    <w:tmpl w:val="0DA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A3CEF"/>
    <w:multiLevelType w:val="multilevel"/>
    <w:tmpl w:val="BDF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D66DD"/>
    <w:multiLevelType w:val="multilevel"/>
    <w:tmpl w:val="147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30C"/>
    <w:rsid w:val="002D1658"/>
    <w:rsid w:val="00514C8B"/>
    <w:rsid w:val="007B0901"/>
    <w:rsid w:val="007F7F41"/>
    <w:rsid w:val="009F130C"/>
    <w:rsid w:val="00AC20FE"/>
    <w:rsid w:val="00C6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FE"/>
  </w:style>
  <w:style w:type="paragraph" w:styleId="1">
    <w:name w:val="heading 1"/>
    <w:basedOn w:val="a"/>
    <w:link w:val="10"/>
    <w:uiPriority w:val="9"/>
    <w:qFormat/>
    <w:rsid w:val="007B0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901"/>
  </w:style>
  <w:style w:type="character" w:styleId="a3">
    <w:name w:val="Hyperlink"/>
    <w:basedOn w:val="a0"/>
    <w:uiPriority w:val="99"/>
    <w:semiHidden/>
    <w:unhideWhenUsed/>
    <w:rsid w:val="007B09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090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09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09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09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09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0901"/>
  </w:style>
  <w:style w:type="character" w:customStyle="1" w:styleId="item-prop-span">
    <w:name w:val="item-prop-span"/>
    <w:basedOn w:val="a0"/>
    <w:rsid w:val="007B0901"/>
  </w:style>
  <w:style w:type="paragraph" w:styleId="a5">
    <w:name w:val="Normal (Web)"/>
    <w:basedOn w:val="a"/>
    <w:uiPriority w:val="99"/>
    <w:semiHidden/>
    <w:unhideWhenUsed/>
    <w:rsid w:val="007B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9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901"/>
  </w:style>
  <w:style w:type="character" w:styleId="a3">
    <w:name w:val="Hyperlink"/>
    <w:basedOn w:val="a0"/>
    <w:uiPriority w:val="99"/>
    <w:semiHidden/>
    <w:unhideWhenUsed/>
    <w:rsid w:val="007B09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090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09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09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09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09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0901"/>
  </w:style>
  <w:style w:type="character" w:customStyle="1" w:styleId="item-prop-span">
    <w:name w:val="item-prop-span"/>
    <w:basedOn w:val="a0"/>
    <w:rsid w:val="007B0901"/>
  </w:style>
  <w:style w:type="paragraph" w:styleId="a5">
    <w:name w:val="Normal (Web)"/>
    <w:basedOn w:val="a"/>
    <w:uiPriority w:val="99"/>
    <w:semiHidden/>
    <w:unhideWhenUsed/>
    <w:rsid w:val="007B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0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45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0" w:color="auto"/>
                        <w:bottom w:val="single" w:sz="6" w:space="12" w:color="FFFFFF"/>
                        <w:right w:val="none" w:sz="0" w:space="0" w:color="auto"/>
                      </w:divBdr>
                    </w:div>
                    <w:div w:id="3750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3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14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70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428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52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58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91274">
                      <w:marLeft w:val="0"/>
                      <w:marRight w:val="330"/>
                      <w:marTop w:val="0"/>
                      <w:marBottom w:val="30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647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4717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4338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3561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336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53807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</w:divsChild>
                    </w:div>
                    <w:div w:id="7934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0051">
                              <w:marLeft w:val="-150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919098">
                              <w:marLeft w:val="-150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401473">
                              <w:marLeft w:val="-150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348727">
                              <w:marLeft w:val="-150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05">
                              <w:marLeft w:val="-150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61641">
                              <w:marLeft w:val="-150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f.ru/food/products/vmesto_moloka_voda_za_falsifikat_na_nary?from_inject=1" TargetMode="External"/><Relationship Id="rId5" Type="http://schemas.openxmlformats.org/officeDocument/2006/relationships/hyperlink" Target="https://aif.ru/gazeta/number/3430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Алина</cp:lastModifiedBy>
  <cp:revision>2</cp:revision>
  <dcterms:created xsi:type="dcterms:W3CDTF">2025-01-10T07:08:00Z</dcterms:created>
  <dcterms:modified xsi:type="dcterms:W3CDTF">2025-01-10T07:08:00Z</dcterms:modified>
</cp:coreProperties>
</file>